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CDB" w:rsidRPr="005E3CDB" w:rsidRDefault="005E3CDB" w:rsidP="005E3CDB">
      <w:pPr>
        <w:widowControl/>
        <w:spacing w:line="403" w:lineRule="auto"/>
        <w:jc w:val="center"/>
        <w:rPr>
          <w:rFonts w:ascii="仿宋_GB2312" w:eastAsia="仿宋_GB2312" w:hAnsi="宋体" w:cs="宋体" w:hint="eastAsia"/>
          <w:b/>
          <w:bCs/>
          <w:color w:val="000000"/>
          <w:kern w:val="0"/>
          <w:sz w:val="32"/>
          <w:szCs w:val="32"/>
        </w:rPr>
      </w:pPr>
      <w:r w:rsidRPr="005E3CDB">
        <w:rPr>
          <w:rFonts w:ascii="仿宋_GB2312" w:eastAsia="仿宋_GB2312" w:hAnsi="宋体" w:cs="宋体" w:hint="eastAsia"/>
          <w:b/>
          <w:bCs/>
          <w:color w:val="000000"/>
          <w:kern w:val="0"/>
          <w:sz w:val="32"/>
          <w:szCs w:val="32"/>
        </w:rPr>
        <w:t>关于申报2016年度教育部哲学社会科学研究后期资助项目的通知</w:t>
      </w:r>
    </w:p>
    <w:p w:rsidR="005E3CDB" w:rsidRDefault="005E3CDB" w:rsidP="005E3CDB">
      <w:pPr>
        <w:widowControl/>
        <w:spacing w:line="403" w:lineRule="auto"/>
        <w:jc w:val="left"/>
        <w:rPr>
          <w:rFonts w:ascii="仿宋_GB2312" w:eastAsia="仿宋_GB2312" w:hAnsi="Times New Roman" w:cs="宋体" w:hint="eastAsia"/>
          <w:kern w:val="0"/>
          <w:sz w:val="28"/>
          <w:szCs w:val="28"/>
        </w:rPr>
      </w:pPr>
      <w:r w:rsidRPr="005E3CDB">
        <w:rPr>
          <w:rFonts w:ascii="仿宋_GB2312" w:eastAsia="仿宋_GB2312" w:hAnsi="Times New Roman" w:cs="宋体" w:hint="eastAsia"/>
          <w:kern w:val="0"/>
          <w:sz w:val="28"/>
          <w:szCs w:val="28"/>
        </w:rPr>
        <w:t>各高等学校科研管理部门：</w:t>
      </w:r>
    </w:p>
    <w:p w:rsidR="005E3CDB" w:rsidRDefault="005E3CDB" w:rsidP="005E3CDB">
      <w:pPr>
        <w:widowControl/>
        <w:spacing w:line="403" w:lineRule="auto"/>
        <w:ind w:firstLineChars="200" w:firstLine="560"/>
        <w:jc w:val="left"/>
        <w:rPr>
          <w:rFonts w:ascii="仿宋_GB2312" w:eastAsia="仿宋_GB2312" w:hAnsi="宋体" w:cs="宋体" w:hint="eastAsia"/>
          <w:kern w:val="0"/>
          <w:sz w:val="28"/>
          <w:szCs w:val="28"/>
        </w:rPr>
      </w:pPr>
      <w:r w:rsidRPr="005E3CDB">
        <w:rPr>
          <w:rFonts w:ascii="仿宋_GB2312" w:eastAsia="仿宋_GB2312" w:hAnsi="宋体" w:cs="宋体" w:hint="eastAsia"/>
          <w:kern w:val="0"/>
          <w:sz w:val="28"/>
          <w:szCs w:val="28"/>
        </w:rPr>
        <w:t>2016年度教育部哲学社会科学研究后期资助项目申报工作已经开始。为做好我省高校申报工作，现将有关事项通知如下：</w:t>
      </w:r>
    </w:p>
    <w:p w:rsidR="005E3CDB" w:rsidRDefault="005E3CDB" w:rsidP="005E3CDB">
      <w:pPr>
        <w:widowControl/>
        <w:spacing w:line="403" w:lineRule="auto"/>
        <w:ind w:firstLineChars="200" w:firstLine="560"/>
        <w:jc w:val="left"/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  <w:shd w:val="clear" w:color="auto" w:fill="FFFFFF"/>
        </w:rPr>
      </w:pPr>
      <w:r w:rsidRPr="005E3CDB">
        <w:rPr>
          <w:rFonts w:ascii="仿宋_GB2312" w:eastAsia="仿宋_GB2312" w:hAnsi="宋体" w:cs="宋体" w:hint="eastAsia"/>
          <w:bCs/>
          <w:kern w:val="0"/>
          <w:sz w:val="28"/>
          <w:szCs w:val="28"/>
        </w:rPr>
        <w:t>一、请各校认真学习</w:t>
      </w:r>
      <w:r w:rsidRPr="005E3CDB"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教育部社科司</w:t>
      </w:r>
      <w:r w:rsidRPr="005E3CDB">
        <w:rPr>
          <w:rFonts w:ascii="仿宋_GB2312" w:eastAsia="仿宋_GB2312" w:hAnsi="宋体" w:cs="宋体" w:hint="eastAsia"/>
          <w:bCs/>
          <w:kern w:val="0"/>
          <w:sz w:val="28"/>
          <w:szCs w:val="28"/>
        </w:rPr>
        <w:t>《</w:t>
      </w:r>
      <w:r w:rsidRPr="005E3CDB"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关于教育部哲学社会科学研究后期资助项目2016年度申报工作的通知》（</w:t>
      </w:r>
      <w:r w:rsidRPr="005E3CDB"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  <w:shd w:val="clear" w:color="auto" w:fill="FFFFFF"/>
        </w:rPr>
        <w:t>教社科司函〔2016〕4 号），明确申报要求，积极组织符合条件的教师申报。</w:t>
      </w:r>
    </w:p>
    <w:p w:rsidR="005E3CDB" w:rsidRPr="005E3CDB" w:rsidRDefault="005E3CDB" w:rsidP="005E3CDB">
      <w:pPr>
        <w:widowControl/>
        <w:spacing w:line="403" w:lineRule="auto"/>
        <w:ind w:firstLineChars="200" w:firstLine="560"/>
        <w:jc w:val="left"/>
        <w:rPr>
          <w:rFonts w:ascii="仿宋_GB2312" w:eastAsia="仿宋_GB2312" w:hAnsi="宋体" w:cs="宋体" w:hint="eastAsia"/>
          <w:b/>
          <w:bCs/>
          <w:kern w:val="0"/>
          <w:sz w:val="28"/>
          <w:szCs w:val="28"/>
        </w:rPr>
      </w:pPr>
      <w:r w:rsidRPr="005E3CDB"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  <w:shd w:val="clear" w:color="auto" w:fill="FFFFFF"/>
        </w:rPr>
        <w:t xml:space="preserve"> 二、</w:t>
      </w:r>
      <w:r w:rsidRPr="005E3CDB">
        <w:rPr>
          <w:rFonts w:ascii="仿宋_GB2312" w:eastAsia="仿宋_GB2312" w:hAnsi="Arial" w:cs="Arial" w:hint="eastAsia"/>
          <w:bCs/>
          <w:color w:val="000000"/>
          <w:kern w:val="0"/>
          <w:sz w:val="28"/>
          <w:szCs w:val="28"/>
          <w:shd w:val="clear" w:color="auto" w:fill="FFFFFF"/>
        </w:rPr>
        <w:t>本次项目申报，分配给我省的推荐名额共6</w:t>
      </w:r>
      <w:r w:rsidRPr="005E3CDB">
        <w:rPr>
          <w:rFonts w:ascii="仿宋_GB2312" w:eastAsia="仿宋_GB2312" w:hAnsi="宋体" w:cs="Arial" w:hint="eastAsia"/>
          <w:bCs/>
          <w:color w:val="000000"/>
          <w:kern w:val="0"/>
          <w:sz w:val="28"/>
          <w:szCs w:val="28"/>
          <w:shd w:val="clear" w:color="auto" w:fill="FFFFFF"/>
        </w:rPr>
        <w:t>项。我厅将根据申报情况组织专家进行初评，按分配的限额报教育部。各高校需按限额申报，本科高校每校限报</w:t>
      </w:r>
      <w:r w:rsidRPr="005E3CDB">
        <w:rPr>
          <w:rFonts w:ascii="仿宋_GB2312" w:eastAsia="仿宋_GB2312" w:hAnsi="Arial" w:cs="Arial" w:hint="eastAsia"/>
          <w:bCs/>
          <w:color w:val="000000"/>
          <w:kern w:val="0"/>
          <w:sz w:val="28"/>
          <w:szCs w:val="28"/>
          <w:shd w:val="clear" w:color="auto" w:fill="FFFFFF"/>
        </w:rPr>
        <w:t>2</w:t>
      </w:r>
      <w:r w:rsidRPr="005E3CDB">
        <w:rPr>
          <w:rFonts w:ascii="仿宋_GB2312" w:eastAsia="仿宋_GB2312" w:hAnsi="宋体" w:cs="Arial" w:hint="eastAsia"/>
          <w:bCs/>
          <w:color w:val="000000"/>
          <w:kern w:val="0"/>
          <w:sz w:val="28"/>
          <w:szCs w:val="28"/>
          <w:shd w:val="clear" w:color="auto" w:fill="FFFFFF"/>
        </w:rPr>
        <w:t>项，高职高专院校每校限报</w:t>
      </w:r>
      <w:r w:rsidRPr="005E3CDB">
        <w:rPr>
          <w:rFonts w:ascii="仿宋_GB2312" w:eastAsia="仿宋_GB2312" w:hAnsi="Arial" w:cs="Arial" w:hint="eastAsia"/>
          <w:bCs/>
          <w:color w:val="000000"/>
          <w:kern w:val="0"/>
          <w:sz w:val="28"/>
          <w:szCs w:val="28"/>
          <w:shd w:val="clear" w:color="auto" w:fill="FFFFFF"/>
        </w:rPr>
        <w:t>1项。</w:t>
      </w:r>
    </w:p>
    <w:p w:rsidR="005E3CDB" w:rsidRPr="005E3CDB" w:rsidRDefault="005E3CDB" w:rsidP="005E3CDB">
      <w:pPr>
        <w:widowControl/>
        <w:spacing w:line="403" w:lineRule="auto"/>
        <w:ind w:firstLineChars="200" w:firstLine="560"/>
        <w:jc w:val="left"/>
        <w:rPr>
          <w:rFonts w:ascii="仿宋_GB2312" w:eastAsia="仿宋_GB2312" w:hAnsi="宋体" w:cs="宋体" w:hint="eastAsia"/>
          <w:kern w:val="0"/>
          <w:sz w:val="28"/>
          <w:szCs w:val="28"/>
        </w:rPr>
      </w:pPr>
      <w:r w:rsidRPr="005E3CDB">
        <w:rPr>
          <w:rFonts w:ascii="仿宋_GB2312" w:eastAsia="仿宋_GB2312" w:hAnsi="Times New Roman" w:cs="宋体" w:hint="eastAsia"/>
          <w:kern w:val="0"/>
          <w:sz w:val="28"/>
          <w:szCs w:val="28"/>
        </w:rPr>
        <w:t>三、请各校于</w:t>
      </w:r>
      <w:r w:rsidRPr="005E3CDB">
        <w:rPr>
          <w:rFonts w:ascii="仿宋_GB2312" w:eastAsia="仿宋_GB2312" w:hAnsi="Times New Roman" w:cs="Times New Roman" w:hint="eastAsia"/>
          <w:kern w:val="0"/>
          <w:sz w:val="28"/>
          <w:szCs w:val="28"/>
        </w:rPr>
        <w:t>2016</w:t>
      </w:r>
      <w:r w:rsidRPr="005E3CDB">
        <w:rPr>
          <w:rFonts w:ascii="仿宋_GB2312" w:eastAsia="仿宋_GB2312" w:hAnsi="Times New Roman" w:cs="宋体" w:hint="eastAsia"/>
          <w:kern w:val="0"/>
          <w:sz w:val="28"/>
          <w:szCs w:val="28"/>
        </w:rPr>
        <w:t>年</w:t>
      </w:r>
      <w:r w:rsidRPr="005E3CDB">
        <w:rPr>
          <w:rFonts w:ascii="仿宋_GB2312" w:eastAsia="仿宋_GB2312" w:hAnsi="Times New Roman" w:cs="Times New Roman" w:hint="eastAsia"/>
          <w:kern w:val="0"/>
          <w:sz w:val="28"/>
          <w:szCs w:val="28"/>
        </w:rPr>
        <w:t>3</w:t>
      </w:r>
      <w:r w:rsidRPr="005E3CDB">
        <w:rPr>
          <w:rFonts w:ascii="仿宋_GB2312" w:eastAsia="仿宋_GB2312" w:hAnsi="Times New Roman" w:cs="宋体" w:hint="eastAsia"/>
          <w:kern w:val="0"/>
          <w:sz w:val="28"/>
          <w:szCs w:val="28"/>
        </w:rPr>
        <w:t>月</w:t>
      </w:r>
      <w:r w:rsidRPr="005E3CDB">
        <w:rPr>
          <w:rFonts w:ascii="仿宋_GB2312" w:eastAsia="仿宋_GB2312" w:hAnsi="Times New Roman" w:cs="Times New Roman" w:hint="eastAsia"/>
          <w:kern w:val="0"/>
          <w:sz w:val="28"/>
          <w:szCs w:val="28"/>
        </w:rPr>
        <w:t>13</w:t>
      </w:r>
      <w:r w:rsidRPr="005E3CDB">
        <w:rPr>
          <w:rFonts w:ascii="仿宋_GB2312" w:eastAsia="仿宋_GB2312" w:hAnsi="Times New Roman" w:cs="宋体" w:hint="eastAsia"/>
          <w:kern w:val="0"/>
          <w:sz w:val="28"/>
          <w:szCs w:val="28"/>
        </w:rPr>
        <w:t>日前完成申报材料的网络在线审核，并按时将纸质材料报送我厅。</w:t>
      </w:r>
    </w:p>
    <w:p w:rsidR="005E3CDB" w:rsidRPr="005E3CDB" w:rsidRDefault="005E3CDB" w:rsidP="005E3CDB">
      <w:pPr>
        <w:widowControl/>
        <w:spacing w:line="403" w:lineRule="auto"/>
        <w:ind w:firstLineChars="200" w:firstLine="560"/>
        <w:jc w:val="left"/>
        <w:rPr>
          <w:rFonts w:ascii="仿宋_GB2312" w:eastAsia="仿宋_GB2312" w:hAnsi="宋体" w:cs="宋体" w:hint="eastAsia"/>
          <w:kern w:val="0"/>
          <w:sz w:val="28"/>
          <w:szCs w:val="28"/>
        </w:rPr>
      </w:pPr>
      <w:r w:rsidRPr="005E3CDB">
        <w:rPr>
          <w:rFonts w:ascii="仿宋_GB2312" w:eastAsia="仿宋_GB2312" w:hAnsi="Times New Roman" w:cs="宋体" w:hint="eastAsia"/>
          <w:kern w:val="0"/>
          <w:sz w:val="28"/>
          <w:szCs w:val="28"/>
        </w:rPr>
        <w:t>报送时间：</w:t>
      </w:r>
      <w:r w:rsidRPr="005E3CDB">
        <w:rPr>
          <w:rFonts w:ascii="仿宋_GB2312" w:eastAsia="仿宋_GB2312" w:hAnsi="Times New Roman" w:cs="Times New Roman" w:hint="eastAsia"/>
          <w:kern w:val="0"/>
          <w:sz w:val="28"/>
          <w:szCs w:val="28"/>
        </w:rPr>
        <w:t xml:space="preserve"> 2016</w:t>
      </w:r>
      <w:r w:rsidRPr="005E3CDB">
        <w:rPr>
          <w:rFonts w:ascii="仿宋_GB2312" w:eastAsia="仿宋_GB2312" w:hAnsi="Times New Roman" w:cs="宋体" w:hint="eastAsia"/>
          <w:kern w:val="0"/>
          <w:sz w:val="28"/>
          <w:szCs w:val="28"/>
        </w:rPr>
        <w:t>年</w:t>
      </w:r>
      <w:r w:rsidRPr="005E3CDB">
        <w:rPr>
          <w:rFonts w:ascii="仿宋_GB2312" w:eastAsia="仿宋_GB2312" w:hAnsi="Times New Roman" w:cs="Times New Roman" w:hint="eastAsia"/>
          <w:kern w:val="0"/>
          <w:sz w:val="28"/>
          <w:szCs w:val="28"/>
        </w:rPr>
        <w:t>3</w:t>
      </w:r>
      <w:r w:rsidRPr="005E3CDB">
        <w:rPr>
          <w:rFonts w:ascii="仿宋_GB2312" w:eastAsia="仿宋_GB2312" w:hAnsi="Times New Roman" w:cs="宋体" w:hint="eastAsia"/>
          <w:kern w:val="0"/>
          <w:sz w:val="28"/>
          <w:szCs w:val="28"/>
        </w:rPr>
        <w:t>月</w:t>
      </w:r>
      <w:r w:rsidRPr="005E3CDB">
        <w:rPr>
          <w:rFonts w:ascii="仿宋_GB2312" w:eastAsia="仿宋_GB2312" w:hAnsi="Times New Roman" w:cs="Times New Roman" w:hint="eastAsia"/>
          <w:kern w:val="0"/>
          <w:sz w:val="28"/>
          <w:szCs w:val="28"/>
        </w:rPr>
        <w:t>14</w:t>
      </w:r>
      <w:r w:rsidRPr="005E3CDB">
        <w:rPr>
          <w:rFonts w:ascii="仿宋_GB2312" w:eastAsia="仿宋_GB2312" w:hAnsi="Times New Roman" w:cs="宋体" w:hint="eastAsia"/>
          <w:kern w:val="0"/>
          <w:sz w:val="28"/>
          <w:szCs w:val="28"/>
        </w:rPr>
        <w:t>日。过期不予受理。</w:t>
      </w:r>
    </w:p>
    <w:p w:rsidR="005E3CDB" w:rsidRPr="005E3CDB" w:rsidRDefault="005E3CDB" w:rsidP="005E3CDB">
      <w:pPr>
        <w:widowControl/>
        <w:spacing w:line="403" w:lineRule="auto"/>
        <w:ind w:firstLineChars="200" w:firstLine="560"/>
        <w:jc w:val="left"/>
        <w:rPr>
          <w:rFonts w:ascii="仿宋_GB2312" w:eastAsia="仿宋_GB2312" w:hAnsi="宋体" w:cs="宋体" w:hint="eastAsia"/>
          <w:kern w:val="0"/>
          <w:sz w:val="28"/>
          <w:szCs w:val="28"/>
        </w:rPr>
      </w:pPr>
      <w:r w:rsidRPr="005E3CDB">
        <w:rPr>
          <w:rFonts w:ascii="仿宋_GB2312" w:eastAsia="仿宋_GB2312" w:hAnsi="Times New Roman" w:cs="宋体" w:hint="eastAsia"/>
          <w:kern w:val="0"/>
          <w:sz w:val="28"/>
          <w:szCs w:val="28"/>
        </w:rPr>
        <w:t>报送地点：舜德大厦（济南市千佛山南路</w:t>
      </w:r>
      <w:r w:rsidRPr="005E3CDB">
        <w:rPr>
          <w:rFonts w:ascii="仿宋_GB2312" w:eastAsia="仿宋_GB2312" w:hAnsi="Times New Roman" w:cs="Times New Roman" w:hint="eastAsia"/>
          <w:kern w:val="0"/>
          <w:sz w:val="28"/>
          <w:szCs w:val="28"/>
        </w:rPr>
        <w:t>7</w:t>
      </w:r>
      <w:r w:rsidRPr="005E3CDB">
        <w:rPr>
          <w:rFonts w:ascii="仿宋_GB2312" w:eastAsia="仿宋_GB2312" w:hAnsi="Times New Roman" w:cs="宋体" w:hint="eastAsia"/>
          <w:kern w:val="0"/>
          <w:sz w:val="28"/>
          <w:szCs w:val="28"/>
        </w:rPr>
        <w:t>号，舜耕会展中心对过，电话：</w:t>
      </w:r>
      <w:r w:rsidRPr="005E3CDB">
        <w:rPr>
          <w:rFonts w:ascii="仿宋_GB2312" w:eastAsia="仿宋_GB2312" w:hAnsi="Times New Roman" w:cs="Times New Roman" w:hint="eastAsia"/>
          <w:kern w:val="0"/>
          <w:sz w:val="28"/>
          <w:szCs w:val="28"/>
        </w:rPr>
        <w:t>0531-82623333</w:t>
      </w:r>
      <w:r w:rsidRPr="005E3CDB">
        <w:rPr>
          <w:rFonts w:ascii="仿宋_GB2312" w:eastAsia="仿宋_GB2312" w:hAnsi="Times New Roman" w:cs="宋体" w:hint="eastAsia"/>
          <w:kern w:val="0"/>
          <w:sz w:val="28"/>
          <w:szCs w:val="28"/>
        </w:rPr>
        <w:t>）。</w:t>
      </w:r>
    </w:p>
    <w:p w:rsidR="005E3CDB" w:rsidRDefault="005E3CDB" w:rsidP="005E3CDB">
      <w:pPr>
        <w:widowControl/>
        <w:spacing w:line="403" w:lineRule="auto"/>
        <w:ind w:firstLine="465"/>
        <w:jc w:val="left"/>
        <w:rPr>
          <w:rFonts w:ascii="仿宋_GB2312" w:eastAsia="仿宋_GB2312" w:hAnsi="Times New Roman" w:cs="Times New Roman" w:hint="eastAsia"/>
          <w:kern w:val="0"/>
          <w:sz w:val="28"/>
          <w:szCs w:val="28"/>
        </w:rPr>
      </w:pPr>
      <w:r w:rsidRPr="005E3CDB">
        <w:rPr>
          <w:rFonts w:ascii="仿宋_GB2312" w:eastAsia="仿宋_GB2312" w:hAnsi="Times New Roman" w:cs="宋体" w:hint="eastAsia"/>
          <w:kern w:val="0"/>
          <w:sz w:val="28"/>
          <w:szCs w:val="28"/>
        </w:rPr>
        <w:t>四、联系人：徐文广</w:t>
      </w:r>
      <w:r w:rsidRPr="005E3CDB">
        <w:rPr>
          <w:rFonts w:ascii="仿宋_GB2312" w:eastAsia="仿宋_GB2312" w:hAnsi="Times New Roman" w:cs="Times New Roman" w:hint="eastAsia"/>
          <w:kern w:val="0"/>
          <w:sz w:val="28"/>
          <w:szCs w:val="28"/>
        </w:rPr>
        <w:t xml:space="preserve">    </w:t>
      </w:r>
      <w:r w:rsidRPr="005E3CDB">
        <w:rPr>
          <w:rFonts w:ascii="仿宋_GB2312" w:eastAsia="仿宋_GB2312" w:hAnsi="Times New Roman" w:cs="宋体" w:hint="eastAsia"/>
          <w:kern w:val="0"/>
          <w:sz w:val="28"/>
          <w:szCs w:val="28"/>
        </w:rPr>
        <w:t>电话：</w:t>
      </w:r>
      <w:r w:rsidRPr="005E3CDB">
        <w:rPr>
          <w:rFonts w:ascii="仿宋_GB2312" w:eastAsia="仿宋_GB2312" w:hAnsi="Times New Roman" w:cs="Times New Roman" w:hint="eastAsia"/>
          <w:kern w:val="0"/>
          <w:sz w:val="28"/>
          <w:szCs w:val="28"/>
        </w:rPr>
        <w:t>0531-81916533</w:t>
      </w:r>
    </w:p>
    <w:p w:rsidR="005E3CDB" w:rsidRPr="005E3CDB" w:rsidRDefault="005E3CDB" w:rsidP="005E3CDB">
      <w:pPr>
        <w:widowControl/>
        <w:spacing w:line="403" w:lineRule="auto"/>
        <w:ind w:firstLineChars="800" w:firstLine="2240"/>
        <w:jc w:val="left"/>
        <w:rPr>
          <w:rFonts w:ascii="仿宋_GB2312" w:eastAsia="仿宋_GB2312" w:hAnsi="Times New Roman" w:cs="Times New Roman" w:hint="eastAsia"/>
          <w:kern w:val="0"/>
          <w:sz w:val="28"/>
          <w:szCs w:val="28"/>
        </w:rPr>
      </w:pPr>
      <w:r w:rsidRPr="005E3CDB">
        <w:rPr>
          <w:rFonts w:ascii="仿宋_GB2312" w:eastAsia="仿宋_GB2312" w:hAnsi="Times New Roman" w:cs="宋体" w:hint="eastAsia"/>
          <w:kern w:val="0"/>
          <w:sz w:val="28"/>
          <w:szCs w:val="28"/>
        </w:rPr>
        <w:t>陈</w:t>
      </w:r>
      <w:r w:rsidRPr="005E3CDB">
        <w:rPr>
          <w:rFonts w:ascii="仿宋_GB2312" w:eastAsia="仿宋_GB2312" w:hAnsi="Times New Roman" w:cs="Times New Roman" w:hint="eastAsia"/>
          <w:kern w:val="0"/>
          <w:sz w:val="28"/>
          <w:szCs w:val="28"/>
        </w:rPr>
        <w:t xml:space="preserve">  </w:t>
      </w:r>
      <w:r w:rsidRPr="005E3CDB">
        <w:rPr>
          <w:rFonts w:ascii="仿宋_GB2312" w:eastAsia="仿宋_GB2312" w:hAnsi="Times New Roman" w:cs="宋体" w:hint="eastAsia"/>
          <w:kern w:val="0"/>
          <w:sz w:val="28"/>
          <w:szCs w:val="28"/>
        </w:rPr>
        <w:t>婷</w:t>
      </w:r>
      <w:r w:rsidRPr="005E3CDB">
        <w:rPr>
          <w:rFonts w:ascii="仿宋_GB2312" w:eastAsia="仿宋_GB2312" w:hAnsi="Times New Roman" w:cs="Times New Roman" w:hint="eastAsia"/>
          <w:kern w:val="0"/>
          <w:sz w:val="28"/>
          <w:szCs w:val="28"/>
        </w:rPr>
        <w:t xml:space="preserve">    </w:t>
      </w:r>
      <w:r w:rsidRPr="005E3CDB">
        <w:rPr>
          <w:rFonts w:ascii="仿宋_GB2312" w:eastAsia="仿宋_GB2312" w:hAnsi="Times New Roman" w:cs="宋体" w:hint="eastAsia"/>
          <w:kern w:val="0"/>
          <w:sz w:val="28"/>
          <w:szCs w:val="28"/>
        </w:rPr>
        <w:t>电话：</w:t>
      </w:r>
      <w:r w:rsidRPr="005E3CDB">
        <w:rPr>
          <w:rFonts w:ascii="仿宋_GB2312" w:eastAsia="仿宋_GB2312" w:hAnsi="Times New Roman" w:cs="Times New Roman" w:hint="eastAsia"/>
          <w:kern w:val="0"/>
          <w:sz w:val="28"/>
          <w:szCs w:val="28"/>
        </w:rPr>
        <w:t xml:space="preserve">0531-81916572                                   </w:t>
      </w:r>
    </w:p>
    <w:p w:rsidR="005E3CDB" w:rsidRDefault="005E3CDB" w:rsidP="005E3CDB">
      <w:pPr>
        <w:widowControl/>
        <w:spacing w:line="403" w:lineRule="auto"/>
        <w:ind w:firstLineChars="1600" w:firstLine="4480"/>
        <w:jc w:val="left"/>
        <w:rPr>
          <w:rFonts w:ascii="仿宋_GB2312" w:eastAsia="仿宋_GB2312" w:hAnsi="Times New Roman" w:cs="宋体" w:hint="eastAsia"/>
          <w:kern w:val="0"/>
          <w:sz w:val="28"/>
          <w:szCs w:val="28"/>
        </w:rPr>
      </w:pPr>
    </w:p>
    <w:p w:rsidR="005E3CDB" w:rsidRPr="005E3CDB" w:rsidRDefault="005E3CDB" w:rsidP="005E3CDB">
      <w:pPr>
        <w:widowControl/>
        <w:spacing w:line="403" w:lineRule="auto"/>
        <w:ind w:firstLineChars="1600" w:firstLine="4480"/>
        <w:jc w:val="left"/>
        <w:rPr>
          <w:rFonts w:ascii="仿宋_GB2312" w:eastAsia="仿宋_GB2312" w:hAnsi="宋体" w:cs="宋体" w:hint="eastAsia"/>
          <w:kern w:val="0"/>
          <w:sz w:val="28"/>
          <w:szCs w:val="28"/>
        </w:rPr>
      </w:pPr>
      <w:bookmarkStart w:id="0" w:name="_GoBack"/>
      <w:bookmarkEnd w:id="0"/>
      <w:r w:rsidRPr="005E3CDB">
        <w:rPr>
          <w:rFonts w:ascii="仿宋_GB2312" w:eastAsia="仿宋_GB2312" w:hAnsi="Times New Roman" w:cs="宋体" w:hint="eastAsia"/>
          <w:kern w:val="0"/>
          <w:sz w:val="28"/>
          <w:szCs w:val="28"/>
        </w:rPr>
        <w:t>山东省教育厅科研处</w:t>
      </w:r>
    </w:p>
    <w:p w:rsidR="009430EC" w:rsidRPr="005E3CDB" w:rsidRDefault="005E3CDB" w:rsidP="005E3CDB">
      <w:pPr>
        <w:rPr>
          <w:rFonts w:ascii="仿宋_GB2312" w:eastAsia="仿宋_GB2312" w:hint="eastAsia"/>
          <w:sz w:val="28"/>
          <w:szCs w:val="28"/>
        </w:rPr>
      </w:pPr>
      <w:r w:rsidRPr="005E3CDB">
        <w:rPr>
          <w:rFonts w:ascii="仿宋_GB2312" w:eastAsia="仿宋_GB2312" w:hAnsi="Times New Roman" w:cs="Times New Roman" w:hint="eastAsia"/>
          <w:kern w:val="0"/>
          <w:sz w:val="28"/>
          <w:szCs w:val="28"/>
        </w:rPr>
        <w:t> </w:t>
      </w:r>
      <w:r>
        <w:rPr>
          <w:rFonts w:ascii="仿宋_GB2312" w:eastAsia="仿宋_GB2312" w:hAnsi="Times New Roman" w:cs="Times New Roman" w:hint="eastAsia"/>
          <w:kern w:val="0"/>
          <w:sz w:val="28"/>
          <w:szCs w:val="28"/>
        </w:rPr>
        <w:t xml:space="preserve">                                 </w:t>
      </w:r>
      <w:r w:rsidRPr="005E3CDB">
        <w:rPr>
          <w:rFonts w:ascii="仿宋_GB2312" w:eastAsia="仿宋_GB2312" w:hAnsi="Times New Roman" w:cs="Times New Roman" w:hint="eastAsia"/>
          <w:kern w:val="0"/>
          <w:sz w:val="28"/>
          <w:szCs w:val="28"/>
        </w:rPr>
        <w:t>2016</w:t>
      </w:r>
      <w:r w:rsidRPr="005E3CDB">
        <w:rPr>
          <w:rFonts w:ascii="仿宋_GB2312" w:eastAsia="仿宋_GB2312" w:hAnsi="Times New Roman" w:cs="宋体" w:hint="eastAsia"/>
          <w:kern w:val="0"/>
          <w:sz w:val="28"/>
          <w:szCs w:val="28"/>
        </w:rPr>
        <w:t>年</w:t>
      </w:r>
      <w:r w:rsidRPr="005E3CDB">
        <w:rPr>
          <w:rFonts w:ascii="仿宋_GB2312" w:eastAsia="仿宋_GB2312" w:hAnsi="Times New Roman" w:cs="Times New Roman" w:hint="eastAsia"/>
          <w:kern w:val="0"/>
          <w:sz w:val="28"/>
          <w:szCs w:val="28"/>
        </w:rPr>
        <w:t>1</w:t>
      </w:r>
      <w:r w:rsidRPr="005E3CDB">
        <w:rPr>
          <w:rFonts w:ascii="仿宋_GB2312" w:eastAsia="仿宋_GB2312" w:hAnsi="Times New Roman" w:cs="宋体" w:hint="eastAsia"/>
          <w:kern w:val="0"/>
          <w:sz w:val="28"/>
          <w:szCs w:val="28"/>
        </w:rPr>
        <w:t>月</w:t>
      </w:r>
      <w:r w:rsidRPr="005E3CDB">
        <w:rPr>
          <w:rFonts w:ascii="仿宋_GB2312" w:eastAsia="仿宋_GB2312" w:hAnsi="Times New Roman" w:cs="Times New Roman" w:hint="eastAsia"/>
          <w:kern w:val="0"/>
          <w:sz w:val="28"/>
          <w:szCs w:val="28"/>
        </w:rPr>
        <w:t>14</w:t>
      </w:r>
      <w:r w:rsidRPr="005E3CDB">
        <w:rPr>
          <w:rFonts w:ascii="仿宋_GB2312" w:eastAsia="仿宋_GB2312" w:hAnsi="Times New Roman" w:cs="宋体" w:hint="eastAsia"/>
          <w:kern w:val="0"/>
          <w:sz w:val="28"/>
          <w:szCs w:val="28"/>
        </w:rPr>
        <w:t>日</w:t>
      </w:r>
    </w:p>
    <w:sectPr w:rsidR="009430EC" w:rsidRPr="005E3C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F71" w:rsidRDefault="005F1F71" w:rsidP="005E3CDB">
      <w:r>
        <w:separator/>
      </w:r>
    </w:p>
  </w:endnote>
  <w:endnote w:type="continuationSeparator" w:id="0">
    <w:p w:rsidR="005F1F71" w:rsidRDefault="005F1F71" w:rsidP="005E3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F71" w:rsidRDefault="005F1F71" w:rsidP="005E3CDB">
      <w:r>
        <w:separator/>
      </w:r>
    </w:p>
  </w:footnote>
  <w:footnote w:type="continuationSeparator" w:id="0">
    <w:p w:rsidR="005F1F71" w:rsidRDefault="005F1F71" w:rsidP="005E3C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12B"/>
    <w:rsid w:val="00230838"/>
    <w:rsid w:val="003071D6"/>
    <w:rsid w:val="005E3CDB"/>
    <w:rsid w:val="005F1F71"/>
    <w:rsid w:val="008C60B2"/>
    <w:rsid w:val="00D9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3C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3CD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3C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3CD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3C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3CD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3C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3CD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461</Characters>
  <Application>Microsoft Office Word</Application>
  <DocSecurity>0</DocSecurity>
  <Lines>3</Lines>
  <Paragraphs>1</Paragraphs>
  <ScaleCrop>false</ScaleCrop>
  <Company>Microsoft</Company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用户</cp:lastModifiedBy>
  <cp:revision>3</cp:revision>
  <dcterms:created xsi:type="dcterms:W3CDTF">2016-01-15T01:41:00Z</dcterms:created>
  <dcterms:modified xsi:type="dcterms:W3CDTF">2016-01-18T08:05:00Z</dcterms:modified>
</cp:coreProperties>
</file>